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6"/>
        <w:gridCol w:w="44"/>
        <w:gridCol w:w="368"/>
        <w:gridCol w:w="425"/>
        <w:gridCol w:w="2681"/>
        <w:gridCol w:w="70"/>
        <w:gridCol w:w="4206"/>
        <w:gridCol w:w="575"/>
        <w:gridCol w:w="1240"/>
      </w:tblGrid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  <w:trHeight w:val="735"/>
        </w:trPr>
        <w:tc>
          <w:tcPr>
            <w:tcW w:w="2213" w:type="dxa"/>
            <w:gridSpan w:val="4"/>
            <w:tcBorders>
              <w:top w:val="single" w:sz="48" w:space="0" w:color="FF0000"/>
              <w:left w:val="single" w:sz="48" w:space="0" w:color="FF0000"/>
              <w:right w:val="single" w:sz="6" w:space="0" w:color="auto"/>
            </w:tcBorders>
          </w:tcPr>
          <w:p w:rsidR="005B3F2B" w:rsidRDefault="00E16B41">
            <w:pPr>
              <w:jc w:val="center"/>
              <w:rPr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-341630</wp:posOffset>
                      </wp:positionH>
                      <wp:positionV relativeFrom="paragraph">
                        <wp:posOffset>79375</wp:posOffset>
                      </wp:positionV>
                      <wp:extent cx="365760" cy="8869680"/>
                      <wp:effectExtent l="0" t="0" r="0" b="0"/>
                      <wp:wrapNone/>
                      <wp:docPr id="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88696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83A49" w:rsidRDefault="00383A49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</w:rPr>
                                    <w:t>Dieser Entwurf muss noch durch arbeitsplatz- und tätigkeitsbezogene Angaben ergänzt werden.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-26.85pt;margin-top:6.25pt;width:28.8pt;height:698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" o:allowincell="f" filled="f" stroked="f">
                      <v:textbox style="layout-flow:vertical;mso-layout-flow-alt:bottom-to-top">
                        <w:txbxContent>
                          <w:p w:rsidR="00383A49" w:rsidRDefault="00383A49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Dieser Entwurf muss noch durch arbeitsplatz- und tätigkeitsbezogene Angaben ergänzt werden.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de-DE"/>
              </w:rPr>
              <w:drawing>
                <wp:inline distT="0" distB="0" distL="0" distR="0">
                  <wp:extent cx="1191895" cy="231775"/>
                  <wp:effectExtent l="0" t="0" r="1905" b="0"/>
                  <wp:docPr id="1" name="Bild 1" descr="Logo Ecolab für Gab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Ecolab für Gab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9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7" w:type="dxa"/>
            <w:gridSpan w:val="3"/>
            <w:tcBorders>
              <w:top w:val="single" w:sz="48" w:space="0" w:color="FF0000"/>
              <w:left w:val="single" w:sz="6" w:space="0" w:color="auto"/>
              <w:right w:val="single" w:sz="6" w:space="0" w:color="auto"/>
            </w:tcBorders>
          </w:tcPr>
          <w:p w:rsidR="005B3F2B" w:rsidRDefault="005B3F2B">
            <w:pPr>
              <w:spacing w:before="120"/>
              <w:jc w:val="center"/>
              <w:rPr>
                <w:sz w:val="18"/>
              </w:rPr>
            </w:pPr>
            <w:r>
              <w:rPr>
                <w:b/>
                <w:spacing w:val="80"/>
                <w:sz w:val="18"/>
              </w:rPr>
              <w:t>BETRIEBSANWEISUNG</w:t>
            </w:r>
            <w:r>
              <w:rPr>
                <w:spacing w:val="60"/>
                <w:sz w:val="18"/>
              </w:rPr>
              <w:br/>
            </w:r>
            <w:r>
              <w:rPr>
                <w:sz w:val="18"/>
              </w:rPr>
              <w:t>gemäß §  14 GefStoffV</w:t>
            </w:r>
          </w:p>
        </w:tc>
        <w:tc>
          <w:tcPr>
            <w:tcW w:w="1815" w:type="dxa"/>
            <w:gridSpan w:val="2"/>
            <w:tcBorders>
              <w:top w:val="single" w:sz="48" w:space="0" w:color="FF0000"/>
              <w:left w:val="single" w:sz="6" w:space="0" w:color="auto"/>
              <w:right w:val="single" w:sz="48" w:space="0" w:color="FF0000"/>
            </w:tcBorders>
            <w:vAlign w:val="bottom"/>
          </w:tcPr>
          <w:p w:rsidR="00710331" w:rsidRDefault="005B3F2B" w:rsidP="008F3A3B">
            <w:pPr>
              <w:tabs>
                <w:tab w:val="left" w:pos="1276"/>
              </w:tabs>
              <w:spacing w:before="0" w:after="120"/>
              <w:rPr>
                <w:sz w:val="18"/>
              </w:rPr>
            </w:pPr>
            <w:r w:rsidRPr="00710331">
              <w:rPr>
                <w:rFonts w:cs="Arial"/>
                <w:sz w:val="18"/>
                <w:szCs w:val="18"/>
              </w:rPr>
              <w:t>Code:</w:t>
            </w:r>
            <w:r w:rsidR="00283198" w:rsidRPr="00710331">
              <w:rPr>
                <w:rFonts w:cs="Arial"/>
                <w:sz w:val="18"/>
                <w:szCs w:val="18"/>
              </w:rPr>
              <w:t xml:space="preserve"> </w:t>
            </w:r>
            <w:r w:rsidR="00B404DC">
              <w:rPr>
                <w:rFonts w:eastAsia="ArialMT" w:cs="Arial"/>
                <w:sz w:val="18"/>
                <w:szCs w:val="18"/>
                <w:lang w:eastAsia="en-US"/>
              </w:rPr>
              <w:t>116358</w:t>
            </w:r>
            <w:r w:rsidR="00E15143" w:rsidRPr="00236F75">
              <w:rPr>
                <w:rFonts w:eastAsia="ArialMT" w:cs="Arial"/>
                <w:sz w:val="18"/>
                <w:szCs w:val="18"/>
                <w:lang w:eastAsia="en-US"/>
              </w:rPr>
              <w:t>E</w:t>
            </w:r>
          </w:p>
          <w:p w:rsidR="005B3F2B" w:rsidRDefault="005B3F2B" w:rsidP="00B404DC">
            <w:pPr>
              <w:tabs>
                <w:tab w:val="left" w:pos="1276"/>
              </w:tabs>
              <w:spacing w:before="0" w:after="120"/>
              <w:rPr>
                <w:sz w:val="18"/>
              </w:rPr>
            </w:pPr>
            <w:r>
              <w:rPr>
                <w:sz w:val="18"/>
              </w:rPr>
              <w:t xml:space="preserve">Stand: </w:t>
            </w:r>
            <w:r w:rsidR="00B404DC">
              <w:rPr>
                <w:sz w:val="18"/>
              </w:rPr>
              <w:t>03</w:t>
            </w:r>
            <w:r w:rsidR="001506A8">
              <w:rPr>
                <w:sz w:val="18"/>
              </w:rPr>
              <w:t>.0</w:t>
            </w:r>
            <w:r w:rsidR="00B404DC">
              <w:rPr>
                <w:sz w:val="18"/>
              </w:rPr>
              <w:t>2</w:t>
            </w:r>
            <w:r w:rsidR="001506A8">
              <w:rPr>
                <w:sz w:val="18"/>
              </w:rPr>
              <w:t>.</w:t>
            </w:r>
            <w:r>
              <w:rPr>
                <w:sz w:val="18"/>
              </w:rPr>
              <w:t>20</w:t>
            </w:r>
            <w:r w:rsidR="00C21961">
              <w:rPr>
                <w:sz w:val="18"/>
              </w:rPr>
              <w:t>1</w:t>
            </w:r>
            <w:r w:rsidR="00B404DC">
              <w:rPr>
                <w:sz w:val="18"/>
              </w:rPr>
              <w:t>5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4964" w:type="dxa"/>
            <w:gridSpan w:val="6"/>
            <w:tcBorders>
              <w:top w:val="single" w:sz="6" w:space="0" w:color="auto"/>
              <w:left w:val="single" w:sz="48" w:space="0" w:color="FF0000"/>
            </w:tcBorders>
          </w:tcPr>
          <w:p w:rsidR="00F56A1A" w:rsidRPr="008B577F" w:rsidRDefault="00F56A1A" w:rsidP="00DA5B0B">
            <w:pPr>
              <w:spacing w:before="24" w:after="24"/>
              <w:ind w:left="284" w:hanging="284"/>
              <w:rPr>
                <w:rFonts w:cs="Arial"/>
                <w:b/>
                <w:sz w:val="18"/>
                <w:szCs w:val="18"/>
              </w:rPr>
            </w:pPr>
            <w:r w:rsidRPr="008B577F">
              <w:rPr>
                <w:rFonts w:cs="Arial"/>
                <w:b/>
                <w:sz w:val="18"/>
                <w:szCs w:val="18"/>
              </w:rPr>
              <w:t>Firma / Betrieb:</w:t>
            </w:r>
          </w:p>
          <w:p w:rsidR="00F56A1A" w:rsidRPr="008B577F" w:rsidRDefault="00F56A1A" w:rsidP="00DA5B0B">
            <w:pPr>
              <w:spacing w:before="24" w:after="24"/>
              <w:ind w:left="284" w:hanging="284"/>
              <w:rPr>
                <w:rFonts w:cs="Arial"/>
                <w:b/>
                <w:sz w:val="18"/>
                <w:szCs w:val="18"/>
              </w:rPr>
            </w:pPr>
            <w:r w:rsidRPr="008B577F">
              <w:rPr>
                <w:rFonts w:cs="Arial"/>
                <w:b/>
                <w:sz w:val="18"/>
                <w:szCs w:val="18"/>
              </w:rPr>
              <w:t xml:space="preserve">Abteilung: </w:t>
            </w:r>
          </w:p>
          <w:p w:rsidR="005B3F2B" w:rsidRPr="008B577F" w:rsidRDefault="00F56A1A" w:rsidP="00DA5B0B">
            <w:pPr>
              <w:spacing w:before="24" w:after="24"/>
              <w:ind w:left="284" w:hanging="284"/>
              <w:rPr>
                <w:sz w:val="18"/>
              </w:rPr>
            </w:pPr>
            <w:r w:rsidRPr="008B577F">
              <w:rPr>
                <w:rFonts w:cs="Arial"/>
                <w:b/>
                <w:sz w:val="18"/>
                <w:szCs w:val="18"/>
              </w:rPr>
              <w:t>Arbeitsplatz / Tätigkeit: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right w:val="single" w:sz="48" w:space="0" w:color="FF0000"/>
            </w:tcBorders>
          </w:tcPr>
          <w:p w:rsidR="005B3F2B" w:rsidRDefault="005B3F2B" w:rsidP="00DA5B0B">
            <w:pPr>
              <w:spacing w:before="24" w:after="24"/>
              <w:ind w:left="284" w:hanging="284"/>
              <w:jc w:val="both"/>
              <w:rPr>
                <w:b/>
                <w:sz w:val="18"/>
              </w:rPr>
            </w:pPr>
            <w:bookmarkStart w:id="1" w:name="Betrieb"/>
            <w:bookmarkEnd w:id="1"/>
            <w:r>
              <w:rPr>
                <w:b/>
                <w:sz w:val="18"/>
              </w:rPr>
              <w:t>Zuständiger Arzt:</w:t>
            </w:r>
          </w:p>
          <w:p w:rsidR="005B3F2B" w:rsidRDefault="005B3F2B" w:rsidP="00DA5B0B">
            <w:pPr>
              <w:spacing w:before="24" w:after="24"/>
              <w:ind w:left="284" w:hanging="28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Unfalltelefon:</w:t>
            </w:r>
          </w:p>
          <w:p w:rsidR="005B3F2B" w:rsidRPr="002579E4" w:rsidRDefault="005B3F2B" w:rsidP="00DA5B0B">
            <w:pPr>
              <w:spacing w:before="24" w:after="24"/>
              <w:ind w:left="284" w:hanging="28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Ersthelfer:</w:t>
            </w:r>
            <w:r w:rsidR="002579E4" w:rsidRPr="002579E4">
              <w:rPr>
                <w:rFonts w:ascii="ArialMT" w:eastAsia="ArialMT" w:hAnsi="Times New Roman" w:cs="ArialMT"/>
                <w:sz w:val="19"/>
                <w:szCs w:val="19"/>
                <w:lang w:eastAsia="en-US"/>
              </w:rPr>
              <w:t xml:space="preserve"> 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Default="005B3F2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GEFAHRSTOFFBEZEICHNUNG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Pr="00D8470C" w:rsidRDefault="00B404DC" w:rsidP="00DA5B0B">
            <w:pPr>
              <w:pStyle w:val="Titel"/>
              <w:spacing w:before="24" w:after="24"/>
              <w:rPr>
                <w:snapToGrid w:val="0"/>
                <w:color w:val="000000"/>
                <w:sz w:val="24"/>
                <w:lang w:eastAsia="de-DE"/>
              </w:rPr>
            </w:pPr>
            <w:bookmarkStart w:id="2" w:name="StoffBezeichnung"/>
            <w:bookmarkEnd w:id="2"/>
            <w:r>
              <w:rPr>
                <w:snapToGrid w:val="0"/>
                <w:color w:val="000000"/>
                <w:sz w:val="24"/>
                <w:lang w:eastAsia="de-DE"/>
              </w:rPr>
              <w:t>Eltra 40 Extra</w:t>
            </w:r>
          </w:p>
          <w:p w:rsidR="005B3F2B" w:rsidRDefault="00B404DC" w:rsidP="00B404DC">
            <w:pPr>
              <w:pStyle w:val="Titel"/>
              <w:spacing w:before="24" w:after="24"/>
              <w:rPr>
                <w:b w:val="0"/>
                <w:snapToGrid w:val="0"/>
                <w:color w:val="000000"/>
                <w:sz w:val="18"/>
                <w:lang w:eastAsia="de-DE"/>
              </w:rPr>
            </w:pPr>
            <w:r>
              <w:rPr>
                <w:b w:val="0"/>
                <w:sz w:val="18"/>
              </w:rPr>
              <w:t>Wäschedesinfektionsmittel</w:t>
            </w:r>
            <w:r w:rsidR="00604B75" w:rsidRPr="003637C3">
              <w:rPr>
                <w:b w:val="0"/>
                <w:sz w:val="18"/>
              </w:rPr>
              <w:t xml:space="preserve"> für ge</w:t>
            </w:r>
            <w:r w:rsidR="00604B75">
              <w:rPr>
                <w:b w:val="0"/>
                <w:sz w:val="18"/>
              </w:rPr>
              <w:t>werbliche</w:t>
            </w:r>
            <w:r w:rsidR="00E15143">
              <w:rPr>
                <w:b w:val="0"/>
                <w:sz w:val="18"/>
              </w:rPr>
              <w:t>s</w:t>
            </w:r>
            <w:r w:rsidR="00604B75">
              <w:rPr>
                <w:b w:val="0"/>
                <w:sz w:val="18"/>
              </w:rPr>
              <w:t xml:space="preserve"> </w:t>
            </w:r>
            <w:r w:rsidR="00E15143">
              <w:rPr>
                <w:b w:val="0"/>
                <w:sz w:val="18"/>
              </w:rPr>
              <w:t>Waschen</w:t>
            </w:r>
          </w:p>
          <w:p w:rsidR="00FE66C2" w:rsidRPr="00AC5315" w:rsidRDefault="00FE66C2" w:rsidP="00B404D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8"/>
                <w:szCs w:val="18"/>
              </w:rPr>
            </w:pPr>
            <w:r w:rsidRPr="00AC5315">
              <w:rPr>
                <w:sz w:val="18"/>
                <w:szCs w:val="18"/>
              </w:rPr>
              <w:t xml:space="preserve">Gefahrenauslöser: </w:t>
            </w:r>
            <w:r w:rsidR="00B404DC">
              <w:rPr>
                <w:rFonts w:cs="Arial"/>
                <w:sz w:val="18"/>
                <w:szCs w:val="18"/>
                <w:lang w:eastAsia="de-DE"/>
              </w:rPr>
              <w:t>Natriumpercarbonat, Fettalkoholethoxylate</w:t>
            </w:r>
          </w:p>
          <w:p w:rsidR="00EB6E5C" w:rsidRPr="00EB6E5C" w:rsidRDefault="00F00778" w:rsidP="00B404D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MT" w:eastAsia="ArialMT" w:hAnsi="Times New Roman" w:cs="ArialMT"/>
                <w:sz w:val="18"/>
                <w:szCs w:val="18"/>
                <w:lang w:eastAsia="en-US"/>
              </w:rPr>
            </w:pPr>
            <w:r w:rsidRPr="00EB6E5C">
              <w:rPr>
                <w:rFonts w:cs="Arial"/>
                <w:b/>
                <w:snapToGrid w:val="0"/>
                <w:color w:val="000000"/>
                <w:sz w:val="18"/>
                <w:szCs w:val="18"/>
                <w:lang w:eastAsia="de-DE"/>
              </w:rPr>
              <w:t>Inhaltsstoffe</w:t>
            </w:r>
            <w:r w:rsidR="00236F75" w:rsidRPr="00EB6E5C">
              <w:rPr>
                <w:rFonts w:cs="Arial"/>
                <w:b/>
                <w:sz w:val="18"/>
                <w:szCs w:val="18"/>
                <w:lang w:eastAsia="en-US"/>
              </w:rPr>
              <w:t xml:space="preserve">: </w:t>
            </w:r>
            <w:r w:rsidR="00B404DC" w:rsidRPr="00952930">
              <w:rPr>
                <w:rFonts w:cs="Arial"/>
                <w:sz w:val="18"/>
                <w:szCs w:val="18"/>
                <w:lang w:eastAsia="en-US"/>
              </w:rPr>
              <w:t>&gt;</w:t>
            </w:r>
            <w:r w:rsidR="00B404DC" w:rsidRPr="00B404DC">
              <w:rPr>
                <w:rFonts w:cs="Arial"/>
                <w:sz w:val="18"/>
                <w:szCs w:val="18"/>
                <w:lang w:eastAsia="de-DE"/>
              </w:rPr>
              <w:t>30 % Bleichmittel auf Sauerstoffbasis, &lt;5 %: Phosphonate, Nichtionische Tenside, Allergene: 2-(4-tert-Butylbenzyl)propionaldehyd, Hexyl cinnam-aldehyd</w:t>
            </w:r>
            <w:r w:rsidR="00B404DC">
              <w:rPr>
                <w:rFonts w:cs="Arial"/>
                <w:sz w:val="18"/>
                <w:szCs w:val="18"/>
                <w:lang w:eastAsia="de-DE"/>
              </w:rPr>
              <w:t xml:space="preserve">, </w:t>
            </w:r>
            <w:r w:rsidR="00B404DC" w:rsidRPr="00B404DC">
              <w:rPr>
                <w:rFonts w:cs="Arial"/>
                <w:sz w:val="18"/>
                <w:szCs w:val="18"/>
                <w:lang w:eastAsia="de-DE"/>
              </w:rPr>
              <w:t>d-Limonen</w:t>
            </w:r>
          </w:p>
          <w:p w:rsidR="005B3F2B" w:rsidRPr="00D61F14" w:rsidRDefault="005B3F2B" w:rsidP="00EB6E5C">
            <w:pPr>
              <w:pStyle w:val="Titel"/>
              <w:spacing w:before="24" w:after="24"/>
              <w:rPr>
                <w:rFonts w:ascii="ArialMT" w:hAnsi="ArialMT" w:cs="ArialMT"/>
                <w:sz w:val="16"/>
                <w:szCs w:val="16"/>
                <w:lang w:eastAsia="en-US"/>
              </w:rPr>
            </w:pPr>
            <w:r w:rsidRPr="00D61F14">
              <w:rPr>
                <w:snapToGrid w:val="0"/>
                <w:color w:val="000000"/>
                <w:sz w:val="16"/>
                <w:szCs w:val="16"/>
                <w:lang w:eastAsia="de-DE"/>
              </w:rPr>
              <w:t>Die folgenden Informati</w:t>
            </w:r>
            <w:r w:rsidRPr="00D61F14">
              <w:rPr>
                <w:snapToGrid w:val="0"/>
                <w:color w:val="000000"/>
                <w:sz w:val="16"/>
                <w:szCs w:val="16"/>
                <w:lang w:eastAsia="de-DE"/>
              </w:rPr>
              <w:t>o</w:t>
            </w:r>
            <w:r w:rsidRPr="00D61F14">
              <w:rPr>
                <w:snapToGrid w:val="0"/>
                <w:color w:val="000000"/>
                <w:sz w:val="16"/>
                <w:szCs w:val="16"/>
                <w:lang w:eastAsia="de-DE"/>
              </w:rPr>
              <w:t>nen beziehen sich vor allem auf den Umgang mit unverdünnten Produkt, z. B. Umfüllen, Verdünnen.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Default="005B3F2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GEFAHREN FÜR MENSCH UND UMWELT</w:t>
            </w:r>
          </w:p>
        </w:tc>
      </w:tr>
      <w:tr w:rsidR="00623FD1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8" w:type="dxa"/>
            <w:gridSpan w:val="3"/>
            <w:tcBorders>
              <w:left w:val="single" w:sz="48" w:space="0" w:color="FF0000"/>
            </w:tcBorders>
          </w:tcPr>
          <w:p w:rsidR="00623FD1" w:rsidRPr="00E91892" w:rsidRDefault="00E16B41" w:rsidP="002A45D9">
            <w:pPr>
              <w:spacing w:before="24" w:after="24"/>
              <w:ind w:left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197485</wp:posOffset>
                  </wp:positionH>
                  <wp:positionV relativeFrom="margin">
                    <wp:posOffset>180975</wp:posOffset>
                  </wp:positionV>
                  <wp:extent cx="862330" cy="862330"/>
                  <wp:effectExtent l="0" t="0" r="1270" b="1270"/>
                  <wp:wrapSquare wrapText="bothSides"/>
                  <wp:docPr id="1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57" w:type="dxa"/>
            <w:gridSpan w:val="5"/>
            <w:tcBorders>
              <w:left w:val="nil"/>
            </w:tcBorders>
          </w:tcPr>
          <w:p w:rsidR="00D61F14" w:rsidRDefault="00D61F14" w:rsidP="00DA5B0B">
            <w:pPr>
              <w:spacing w:before="24" w:after="24"/>
              <w:rPr>
                <w:snapToGrid w:val="0"/>
                <w:color w:val="000000"/>
                <w:sz w:val="18"/>
                <w:lang w:eastAsia="de-DE"/>
              </w:rPr>
            </w:pPr>
          </w:p>
          <w:p w:rsidR="00623FD1" w:rsidRDefault="00604B75" w:rsidP="00DA5B0B">
            <w:pPr>
              <w:spacing w:before="24" w:after="24"/>
              <w:rPr>
                <w:b/>
                <w:snapToGrid w:val="0"/>
                <w:color w:val="000000"/>
                <w:sz w:val="20"/>
                <w:lang w:eastAsia="de-DE"/>
              </w:rPr>
            </w:pPr>
            <w:r w:rsidRPr="00D61F14">
              <w:rPr>
                <w:b/>
                <w:snapToGrid w:val="0"/>
                <w:color w:val="000000"/>
                <w:sz w:val="20"/>
                <w:lang w:eastAsia="de-DE"/>
              </w:rPr>
              <w:t>Achtung</w:t>
            </w:r>
          </w:p>
          <w:p w:rsidR="00746655" w:rsidRPr="00D61F14" w:rsidRDefault="00746655" w:rsidP="00DA5B0B">
            <w:pPr>
              <w:spacing w:before="24" w:after="24"/>
              <w:rPr>
                <w:b/>
                <w:snapToGrid w:val="0"/>
                <w:color w:val="000000"/>
                <w:sz w:val="20"/>
                <w:lang w:eastAsia="de-DE"/>
              </w:rPr>
            </w:pPr>
          </w:p>
          <w:p w:rsidR="00AC5315" w:rsidRPr="00952930" w:rsidRDefault="00952930" w:rsidP="00952930">
            <w:pPr>
              <w:numPr>
                <w:ilvl w:val="0"/>
                <w:numId w:val="1"/>
              </w:numPr>
              <w:spacing w:before="24" w:after="24"/>
              <w:ind w:left="357" w:hanging="357"/>
              <w:rPr>
                <w:snapToGrid w:val="0"/>
                <w:color w:val="000000"/>
                <w:sz w:val="19"/>
                <w:szCs w:val="19"/>
                <w:lang w:eastAsia="de-DE"/>
              </w:rPr>
            </w:pPr>
            <w:r>
              <w:rPr>
                <w:snapToGrid w:val="0"/>
                <w:color w:val="000000"/>
                <w:sz w:val="19"/>
                <w:szCs w:val="19"/>
                <w:lang w:eastAsia="de-DE"/>
              </w:rPr>
              <w:t>H318</w:t>
            </w:r>
            <w:r w:rsidR="00604B75" w:rsidRPr="00D61F14">
              <w:rPr>
                <w:snapToGrid w:val="0"/>
                <w:color w:val="000000"/>
                <w:sz w:val="19"/>
                <w:szCs w:val="19"/>
                <w:lang w:eastAsia="de-DE"/>
              </w:rPr>
              <w:t xml:space="preserve"> </w:t>
            </w:r>
            <w:r w:rsidR="00604B75" w:rsidRPr="00D61F14">
              <w:rPr>
                <w:b/>
                <w:snapToGrid w:val="0"/>
                <w:color w:val="000000"/>
                <w:sz w:val="19"/>
                <w:szCs w:val="19"/>
                <w:lang w:eastAsia="de-DE"/>
              </w:rPr>
              <w:t>Verursacht schwere Aug</w:t>
            </w:r>
            <w:r w:rsidR="00D61F14" w:rsidRPr="00D61F14">
              <w:rPr>
                <w:b/>
                <w:snapToGrid w:val="0"/>
                <w:color w:val="000000"/>
                <w:sz w:val="19"/>
                <w:szCs w:val="19"/>
                <w:lang w:eastAsia="de-DE"/>
              </w:rPr>
              <w:t>en</w:t>
            </w:r>
            <w:r>
              <w:rPr>
                <w:b/>
                <w:snapToGrid w:val="0"/>
                <w:color w:val="000000"/>
                <w:sz w:val="19"/>
                <w:szCs w:val="19"/>
                <w:lang w:eastAsia="de-DE"/>
              </w:rPr>
              <w:t>schäden</w:t>
            </w:r>
          </w:p>
          <w:p w:rsidR="00753C08" w:rsidRDefault="00753C08" w:rsidP="00753C08">
            <w:pPr>
              <w:spacing w:before="24" w:after="24"/>
              <w:rPr>
                <w:snapToGrid w:val="0"/>
                <w:color w:val="000000"/>
                <w:sz w:val="18"/>
                <w:lang w:eastAsia="de-DE"/>
              </w:rPr>
            </w:pPr>
          </w:p>
          <w:p w:rsidR="00623FD1" w:rsidRDefault="00623FD1" w:rsidP="00753C08">
            <w:pPr>
              <w:spacing w:before="24" w:after="24"/>
              <w:rPr>
                <w:sz w:val="18"/>
              </w:rPr>
            </w:pPr>
            <w:r>
              <w:rPr>
                <w:snapToGrid w:val="0"/>
                <w:color w:val="000000"/>
                <w:sz w:val="18"/>
                <w:lang w:eastAsia="de-DE"/>
              </w:rPr>
              <w:t xml:space="preserve">WGK </w:t>
            </w:r>
            <w:r w:rsidR="00952930">
              <w:rPr>
                <w:snapToGrid w:val="0"/>
                <w:color w:val="000000"/>
                <w:sz w:val="18"/>
                <w:lang w:eastAsia="de-DE"/>
              </w:rPr>
              <w:t>1</w:t>
            </w:r>
          </w:p>
          <w:p w:rsidR="00623FD1" w:rsidRDefault="00623FD1" w:rsidP="00DA5B0B">
            <w:pPr>
              <w:spacing w:before="24" w:after="24"/>
              <w:rPr>
                <w:rFonts w:cs="Arial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nil"/>
              <w:right w:val="single" w:sz="48" w:space="0" w:color="FF0000"/>
            </w:tcBorders>
          </w:tcPr>
          <w:p w:rsidR="002A45D9" w:rsidRPr="002A45D9" w:rsidRDefault="002A45D9" w:rsidP="002A45D9">
            <w:pPr>
              <w:spacing w:before="24" w:after="24"/>
              <w:ind w:left="57"/>
              <w:jc w:val="center"/>
              <w:rPr>
                <w:sz w:val="18"/>
                <w:szCs w:val="18"/>
              </w:rPr>
            </w:pP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Default="005B3F2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SCHUTZMASSNAHMEN UND VERHALTENSREGELN</w:t>
            </w:r>
          </w:p>
        </w:tc>
      </w:tr>
      <w:tr w:rsidR="009923B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20" w:type="dxa"/>
            <w:gridSpan w:val="2"/>
            <w:tcBorders>
              <w:left w:val="single" w:sz="48" w:space="0" w:color="FF0000"/>
            </w:tcBorders>
          </w:tcPr>
          <w:p w:rsidR="009923BB" w:rsidRDefault="00E16B41" w:rsidP="008F3A3B">
            <w:pPr>
              <w:pStyle w:val="Zeichnung"/>
              <w:spacing w:before="24" w:after="0"/>
              <w:ind w:left="57"/>
              <w:rPr>
                <w:sz w:val="18"/>
              </w:rPr>
            </w:pPr>
            <w:r>
              <w:rPr>
                <w:noProof/>
                <w:sz w:val="18"/>
                <w:lang w:eastAsia="de-DE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margin">
                    <wp:posOffset>99695</wp:posOffset>
                  </wp:positionH>
                  <wp:positionV relativeFrom="margin">
                    <wp:posOffset>109220</wp:posOffset>
                  </wp:positionV>
                  <wp:extent cx="683895" cy="683895"/>
                  <wp:effectExtent l="0" t="0" r="1905" b="1905"/>
                  <wp:wrapSquare wrapText="bothSides"/>
                  <wp:docPr id="8" name="Bild 17" descr="C:\Users\zahnpe\Downloads\Gebot_m004_Augenschutz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7" descr="C:\Users\zahnpe\Downloads\Gebot_m004_Augenschutz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923BB" w:rsidRDefault="009923BB" w:rsidP="008F3A3B">
            <w:pPr>
              <w:pStyle w:val="Zeichnung"/>
              <w:spacing w:before="24" w:after="0"/>
              <w:ind w:left="57"/>
              <w:rPr>
                <w:sz w:val="18"/>
              </w:rPr>
            </w:pPr>
          </w:p>
          <w:p w:rsidR="009923BB" w:rsidRDefault="009923BB" w:rsidP="008F3A3B">
            <w:pPr>
              <w:pStyle w:val="Zeichnung"/>
              <w:spacing w:before="24" w:after="0"/>
              <w:ind w:left="57"/>
              <w:rPr>
                <w:sz w:val="18"/>
              </w:rPr>
            </w:pPr>
          </w:p>
        </w:tc>
        <w:tc>
          <w:tcPr>
            <w:tcW w:w="9565" w:type="dxa"/>
            <w:gridSpan w:val="7"/>
            <w:tcBorders>
              <w:right w:val="single" w:sz="48" w:space="0" w:color="FF0000"/>
            </w:tcBorders>
          </w:tcPr>
          <w:p w:rsidR="00D61F14" w:rsidRDefault="00D61F14" w:rsidP="00D61F14">
            <w:pPr>
              <w:spacing w:before="20" w:after="20"/>
              <w:ind w:left="36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</w:p>
          <w:p w:rsidR="00D61F14" w:rsidRDefault="00D61F14" w:rsidP="00D61F14">
            <w:pPr>
              <w:numPr>
                <w:ilvl w:val="0"/>
                <w:numId w:val="10"/>
              </w:numPr>
              <w:spacing w:before="20" w:after="2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F46033">
              <w:rPr>
                <w:snapToGrid w:val="0"/>
                <w:color w:val="000000"/>
                <w:sz w:val="17"/>
                <w:szCs w:val="17"/>
                <w:lang w:eastAsia="de-DE"/>
              </w:rPr>
              <w:t>Nicht in Kontakt mit Augen, Haut oder Kleidung geraten lassen.</w:t>
            </w:r>
          </w:p>
          <w:p w:rsidR="00D61F14" w:rsidRPr="00F46033" w:rsidRDefault="00D61F14" w:rsidP="00D61F14">
            <w:pPr>
              <w:numPr>
                <w:ilvl w:val="0"/>
                <w:numId w:val="10"/>
              </w:numPr>
              <w:spacing w:before="20" w:after="2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>
              <w:rPr>
                <w:snapToGrid w:val="0"/>
                <w:color w:val="000000"/>
                <w:sz w:val="17"/>
                <w:szCs w:val="17"/>
                <w:lang w:eastAsia="de-DE"/>
              </w:rPr>
              <w:t>Nicht einnehmen.</w:t>
            </w:r>
          </w:p>
          <w:p w:rsidR="00D61F14" w:rsidRDefault="00D61F14" w:rsidP="00D61F14">
            <w:pPr>
              <w:numPr>
                <w:ilvl w:val="0"/>
                <w:numId w:val="10"/>
              </w:numPr>
              <w:spacing w:before="20" w:after="2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F46033">
              <w:rPr>
                <w:sz w:val="17"/>
                <w:szCs w:val="17"/>
              </w:rPr>
              <w:t xml:space="preserve">Rauch, Nebel, Dampf, Aerosol, </w:t>
            </w:r>
            <w:r w:rsidRPr="00524FCF">
              <w:rPr>
                <w:snapToGrid w:val="0"/>
                <w:color w:val="000000"/>
                <w:sz w:val="17"/>
                <w:szCs w:val="17"/>
                <w:lang w:eastAsia="de-DE"/>
              </w:rPr>
              <w:t>Staub nicht einatmen</w:t>
            </w:r>
            <w:r w:rsidR="00952930">
              <w:rPr>
                <w:snapToGrid w:val="0"/>
                <w:color w:val="000000"/>
                <w:sz w:val="17"/>
                <w:szCs w:val="17"/>
                <w:lang w:eastAsia="de-DE"/>
              </w:rPr>
              <w:t>.</w:t>
            </w:r>
          </w:p>
          <w:p w:rsidR="00952930" w:rsidRPr="00952930" w:rsidRDefault="00952930" w:rsidP="0095293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cs="Arial"/>
                <w:sz w:val="18"/>
                <w:szCs w:val="18"/>
                <w:lang w:eastAsia="de-DE"/>
              </w:rPr>
            </w:pPr>
            <w:r w:rsidRPr="00952930">
              <w:rPr>
                <w:rFonts w:cs="Arial"/>
                <w:sz w:val="18"/>
                <w:szCs w:val="18"/>
                <w:lang w:eastAsia="de-DE"/>
              </w:rPr>
              <w:t>Nicht mit Chlorbleichlauge oder anderen chlorierten Produkten mischen-verursacht Freisetzung von Chlo</w:t>
            </w:r>
            <w:r w:rsidRPr="00952930">
              <w:rPr>
                <w:rFonts w:cs="Arial"/>
                <w:sz w:val="18"/>
                <w:szCs w:val="18"/>
                <w:lang w:eastAsia="de-DE"/>
              </w:rPr>
              <w:t>r</w:t>
            </w:r>
            <w:r w:rsidRPr="00952930">
              <w:rPr>
                <w:rFonts w:cs="Arial"/>
                <w:sz w:val="18"/>
                <w:szCs w:val="18"/>
                <w:lang w:eastAsia="de-DE"/>
              </w:rPr>
              <w:t>gas.</w:t>
            </w:r>
          </w:p>
          <w:p w:rsidR="00D61F14" w:rsidRDefault="00D61F14" w:rsidP="00D61F14">
            <w:pPr>
              <w:numPr>
                <w:ilvl w:val="0"/>
                <w:numId w:val="10"/>
              </w:numPr>
              <w:spacing w:before="20" w:after="2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F46033">
              <w:rPr>
                <w:snapToGrid w:val="0"/>
                <w:color w:val="000000"/>
                <w:sz w:val="17"/>
                <w:szCs w:val="17"/>
                <w:lang w:eastAsia="de-DE"/>
              </w:rPr>
              <w:t>Nach Umgang stets die Hände gründlich mit Wasser und Seife waschen.</w:t>
            </w:r>
          </w:p>
          <w:p w:rsidR="00D61F14" w:rsidRPr="00F46033" w:rsidRDefault="00D61F14" w:rsidP="00D61F14">
            <w:pPr>
              <w:spacing w:before="20" w:after="20"/>
              <w:ind w:left="36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</w:p>
          <w:p w:rsidR="00D61F14" w:rsidRPr="00807D76" w:rsidRDefault="00D61F14" w:rsidP="00D61F14">
            <w:pPr>
              <w:spacing w:before="24" w:after="24"/>
              <w:rPr>
                <w:snapToGrid w:val="0"/>
                <w:color w:val="000000"/>
                <w:sz w:val="18"/>
                <w:szCs w:val="18"/>
                <w:lang w:eastAsia="de-DE"/>
              </w:rPr>
            </w:pPr>
            <w:r w:rsidRPr="00807D76">
              <w:rPr>
                <w:b/>
                <w:snapToGrid w:val="0"/>
                <w:color w:val="000000"/>
                <w:sz w:val="18"/>
                <w:szCs w:val="18"/>
                <w:u w:val="single"/>
                <w:lang w:eastAsia="de-DE"/>
              </w:rPr>
              <w:t>Augenschutz:</w:t>
            </w:r>
            <w:r w:rsidRPr="00807D76">
              <w:rPr>
                <w:snapToGrid w:val="0"/>
                <w:color w:val="000000"/>
                <w:sz w:val="18"/>
                <w:szCs w:val="18"/>
                <w:lang w:eastAsia="de-DE"/>
              </w:rPr>
              <w:t xml:space="preserve"> Schutzbrille, Chemikalienschutzbrille oder Vollg</w:t>
            </w:r>
            <w:r w:rsidRPr="00807D76">
              <w:rPr>
                <w:snapToGrid w:val="0"/>
                <w:color w:val="000000"/>
                <w:sz w:val="18"/>
                <w:szCs w:val="18"/>
                <w:lang w:eastAsia="de-DE"/>
              </w:rPr>
              <w:t>e</w:t>
            </w:r>
            <w:r w:rsidRPr="00807D76">
              <w:rPr>
                <w:snapToGrid w:val="0"/>
                <w:color w:val="000000"/>
                <w:sz w:val="18"/>
                <w:szCs w:val="18"/>
                <w:lang w:eastAsia="de-DE"/>
              </w:rPr>
              <w:t>sichtsschutz.</w:t>
            </w:r>
          </w:p>
          <w:p w:rsidR="00952930" w:rsidRDefault="00D61F14" w:rsidP="00D61F14">
            <w:pPr>
              <w:spacing w:before="24" w:after="24"/>
              <w:rPr>
                <w:sz w:val="18"/>
                <w:szCs w:val="18"/>
              </w:rPr>
            </w:pPr>
            <w:r w:rsidRPr="00807D76">
              <w:rPr>
                <w:b/>
                <w:snapToGrid w:val="0"/>
                <w:color w:val="000000"/>
                <w:sz w:val="18"/>
                <w:szCs w:val="18"/>
                <w:u w:val="single"/>
                <w:lang w:eastAsia="de-DE"/>
              </w:rPr>
              <w:t>Handschutz:</w:t>
            </w:r>
            <w:r w:rsidRPr="00807D76">
              <w:rPr>
                <w:snapToGrid w:val="0"/>
                <w:color w:val="000000"/>
                <w:sz w:val="18"/>
                <w:szCs w:val="18"/>
                <w:lang w:eastAsia="de-DE"/>
              </w:rPr>
              <w:t xml:space="preserve"> </w:t>
            </w:r>
            <w:r w:rsidR="00952930" w:rsidRPr="00807D76">
              <w:rPr>
                <w:sz w:val="18"/>
                <w:szCs w:val="18"/>
              </w:rPr>
              <w:t>keine besonderen Empfehlungen.</w:t>
            </w:r>
          </w:p>
          <w:p w:rsidR="00D61F14" w:rsidRPr="00807D76" w:rsidRDefault="00D61F14" w:rsidP="00D61F14">
            <w:pPr>
              <w:spacing w:before="24" w:after="24"/>
              <w:rPr>
                <w:sz w:val="18"/>
                <w:szCs w:val="18"/>
              </w:rPr>
            </w:pPr>
            <w:r w:rsidRPr="00807D76">
              <w:rPr>
                <w:b/>
                <w:sz w:val="18"/>
                <w:szCs w:val="18"/>
                <w:u w:val="single"/>
              </w:rPr>
              <w:t>Körperschutz:</w:t>
            </w:r>
            <w:r w:rsidRPr="00807D76">
              <w:rPr>
                <w:sz w:val="18"/>
                <w:szCs w:val="18"/>
              </w:rPr>
              <w:t xml:space="preserve"> keine besonderen Empfehlungen.</w:t>
            </w:r>
          </w:p>
          <w:p w:rsidR="009923BB" w:rsidRPr="003C4FA3" w:rsidRDefault="00D61F14" w:rsidP="00C20B9B">
            <w:pPr>
              <w:spacing w:before="24" w:after="24"/>
              <w:rPr>
                <w:snapToGrid w:val="0"/>
                <w:color w:val="000000"/>
                <w:sz w:val="18"/>
                <w:lang w:eastAsia="de-DE"/>
              </w:rPr>
            </w:pPr>
            <w:r w:rsidRPr="00807D76">
              <w:rPr>
                <w:b/>
                <w:sz w:val="18"/>
                <w:szCs w:val="18"/>
                <w:u w:val="single"/>
              </w:rPr>
              <w:t>Atemschutz:</w:t>
            </w:r>
            <w:r w:rsidRPr="00807D76">
              <w:rPr>
                <w:sz w:val="18"/>
                <w:szCs w:val="18"/>
              </w:rPr>
              <w:t xml:space="preserve"> </w:t>
            </w:r>
            <w:r w:rsidRPr="00F46033">
              <w:rPr>
                <w:sz w:val="17"/>
                <w:szCs w:val="17"/>
              </w:rPr>
              <w:t>Bei normaler und bestimmungsgemäßer Verwendung des Produkts ist keine Atemschutzmaske erforde</w:t>
            </w:r>
            <w:r w:rsidRPr="00F46033">
              <w:rPr>
                <w:sz w:val="17"/>
                <w:szCs w:val="17"/>
              </w:rPr>
              <w:t>r</w:t>
            </w:r>
            <w:r w:rsidRPr="00F46033">
              <w:rPr>
                <w:sz w:val="17"/>
                <w:szCs w:val="17"/>
              </w:rPr>
              <w:t xml:space="preserve">lich. 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Default="005B3F2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VERHALTEN IM GEFAHRFALL</w:t>
            </w:r>
          </w:p>
        </w:tc>
      </w:tr>
      <w:tr w:rsidR="004C6C53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6" w:type="dxa"/>
            <w:tcBorders>
              <w:left w:val="single" w:sz="48" w:space="0" w:color="FF0000"/>
            </w:tcBorders>
          </w:tcPr>
          <w:p w:rsidR="004C6C53" w:rsidRPr="008D33AD" w:rsidRDefault="00E16B41" w:rsidP="00383A49">
            <w:pPr>
              <w:pStyle w:val="Zeichnung"/>
              <w:spacing w:before="24" w:after="0"/>
              <w:ind w:left="57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de-D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98425</wp:posOffset>
                  </wp:positionH>
                  <wp:positionV relativeFrom="margin">
                    <wp:posOffset>146685</wp:posOffset>
                  </wp:positionV>
                  <wp:extent cx="683895" cy="683895"/>
                  <wp:effectExtent l="0" t="0" r="1905" b="1905"/>
                  <wp:wrapSquare wrapText="bothSides"/>
                  <wp:docPr id="10" name="Bild 81" descr="C:\Users\zahnpe\Downloads\Brandschutz_f001_Feuerlöscher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81" descr="C:\Users\zahnpe\Downloads\Brandschutz_f001_Feuerlöscher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609" w:type="dxa"/>
            <w:gridSpan w:val="8"/>
            <w:tcBorders>
              <w:right w:val="single" w:sz="48" w:space="0" w:color="FF0000"/>
            </w:tcBorders>
          </w:tcPr>
          <w:p w:rsidR="00D61F14" w:rsidRPr="00A839D4" w:rsidRDefault="00D61F14" w:rsidP="00D61F14">
            <w:pPr>
              <w:numPr>
                <w:ilvl w:val="0"/>
                <w:numId w:val="12"/>
              </w:numPr>
              <w:spacing w:before="20" w:after="2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Geeignete Löschmittel: Im Brandfall Sprühwasser (Nebel), Schaum, Löschpulver oder CO</w:t>
            </w:r>
            <w:r w:rsidRPr="00A839D4">
              <w:rPr>
                <w:snapToGrid w:val="0"/>
                <w:color w:val="000000"/>
                <w:sz w:val="17"/>
                <w:szCs w:val="17"/>
                <w:vertAlign w:val="subscript"/>
                <w:lang w:eastAsia="de-DE"/>
              </w:rPr>
              <w:t>2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 xml:space="preserve"> einsetzen.</w:t>
            </w:r>
          </w:p>
          <w:p w:rsidR="00D61F14" w:rsidRPr="00A839D4" w:rsidRDefault="00D61F14" w:rsidP="00D61F14">
            <w:pPr>
              <w:numPr>
                <w:ilvl w:val="0"/>
                <w:numId w:val="11"/>
              </w:numPr>
              <w:tabs>
                <w:tab w:val="clear" w:pos="360"/>
              </w:tabs>
              <w:spacing w:before="20" w:after="2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ungeeignete Löschmittel: keine bekannt</w:t>
            </w:r>
          </w:p>
          <w:p w:rsidR="00D61F14" w:rsidRPr="00A839D4" w:rsidRDefault="00D61F14" w:rsidP="00D61F14">
            <w:pPr>
              <w:autoSpaceDE w:val="0"/>
              <w:autoSpaceDN w:val="0"/>
              <w:adjustRightInd w:val="0"/>
              <w:spacing w:before="0" w:after="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A839D4">
              <w:rPr>
                <w:snapToGrid w:val="0"/>
                <w:color w:val="000000"/>
                <w:sz w:val="17"/>
                <w:szCs w:val="17"/>
                <w:u w:val="single"/>
                <w:lang w:eastAsia="de-DE"/>
              </w:rPr>
              <w:t>Umweltschutzmaßnahmen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 xml:space="preserve">: 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>Kontakt mit Erdboden, Oberflächen- oder Grundwasser verhindern.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 xml:space="preserve"> </w:t>
            </w:r>
          </w:p>
          <w:p w:rsidR="00D61F14" w:rsidRPr="00A839D4" w:rsidRDefault="00D61F14" w:rsidP="00D61F14">
            <w:pPr>
              <w:numPr>
                <w:ilvl w:val="0"/>
                <w:numId w:val="11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before="0" w:after="0"/>
              <w:rPr>
                <w:snapToGrid w:val="0"/>
                <w:color w:val="000000"/>
                <w:sz w:val="17"/>
                <w:szCs w:val="17"/>
                <w:lang w:eastAsia="de-DE"/>
              </w:rPr>
            </w:pP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Verschüttete Mengen au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f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nehmen.</w:t>
            </w:r>
          </w:p>
          <w:p w:rsidR="00D61F14" w:rsidRPr="00A839D4" w:rsidRDefault="00D61F14" w:rsidP="00D61F14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sz w:val="17"/>
                <w:szCs w:val="17"/>
                <w:lang w:eastAsia="de-DE"/>
              </w:rPr>
            </w:pP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Behälter (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 xml:space="preserve">Undichtigkeit ) 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aus dem Austrittsbereich entfernen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>, wenn gefahrlos möglich. Auslaufendes Material mit nicht bren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>n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 xml:space="preserve">barem, absorbierendem Material (z.B. Sand, Erde, Kieselgur, Vermiculit) eindämmen, aufnehmen und in 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entsprechend b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e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 xml:space="preserve">schrifteten Abfallbehälter 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>zur Entsorgung gemäß lokalen / nationalen gesetzlichen Bestimmungen geben (siehe SDB A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>b</w:t>
            </w:r>
            <w:r w:rsidRPr="00A839D4">
              <w:rPr>
                <w:rFonts w:cs="Arial"/>
                <w:sz w:val="17"/>
                <w:szCs w:val="17"/>
                <w:lang w:eastAsia="de-DE"/>
              </w:rPr>
              <w:t xml:space="preserve">schnitt 13 ). Spuren mit Wasser wegspülen. </w:t>
            </w:r>
          </w:p>
          <w:p w:rsidR="00E214AC" w:rsidRDefault="00D61F14" w:rsidP="00D61F14">
            <w:pPr>
              <w:pStyle w:val="Zeichnung"/>
              <w:spacing w:before="24" w:after="24"/>
              <w:ind w:right="57"/>
              <w:jc w:val="left"/>
              <w:rPr>
                <w:sz w:val="18"/>
              </w:rPr>
            </w:pPr>
            <w:r w:rsidRPr="00A839D4">
              <w:rPr>
                <w:rFonts w:cs="Arial"/>
                <w:sz w:val="17"/>
                <w:szCs w:val="17"/>
                <w:lang w:eastAsia="de-DE"/>
              </w:rPr>
              <w:t xml:space="preserve">Bei grossen freigesetzten Mengen Produkt: 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Eintritt in Kanalisation, Gewässer, Keller oder geschlossene Bereiche verme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i</w:t>
            </w:r>
            <w:r w:rsidRPr="00A839D4">
              <w:rPr>
                <w:snapToGrid w:val="0"/>
                <w:color w:val="000000"/>
                <w:sz w:val="17"/>
                <w:szCs w:val="17"/>
                <w:lang w:eastAsia="de-DE"/>
              </w:rPr>
              <w:t>den.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Default="005B3F2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ERSTE HILFE</w:t>
            </w:r>
          </w:p>
        </w:tc>
      </w:tr>
      <w:tr w:rsidR="004C6C53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6" w:type="dxa"/>
            <w:tcBorders>
              <w:left w:val="single" w:sz="48" w:space="0" w:color="FF0000"/>
            </w:tcBorders>
          </w:tcPr>
          <w:p w:rsidR="004C6C53" w:rsidRPr="008D33AD" w:rsidRDefault="00E16B41" w:rsidP="00383A49">
            <w:pPr>
              <w:pStyle w:val="Zeichnung"/>
              <w:spacing w:before="24" w:after="0"/>
              <w:ind w:left="57"/>
              <w:rPr>
                <w:sz w:val="18"/>
              </w:rPr>
            </w:pPr>
            <w:r>
              <w:rPr>
                <w:noProof/>
                <w:sz w:val="18"/>
                <w:lang w:eastAsia="de-DE"/>
              </w:rPr>
              <w:drawing>
                <wp:inline distT="0" distB="0" distL="0" distR="0">
                  <wp:extent cx="682625" cy="682625"/>
                  <wp:effectExtent l="0" t="0" r="3175" b="3175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9" w:type="dxa"/>
            <w:gridSpan w:val="8"/>
            <w:tcBorders>
              <w:right w:val="single" w:sz="48" w:space="0" w:color="FF0000"/>
            </w:tcBorders>
          </w:tcPr>
          <w:p w:rsidR="00D61F14" w:rsidRPr="007629B3" w:rsidRDefault="00D61F14" w:rsidP="00D61F14">
            <w:pPr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</w:pPr>
            <w:r w:rsidRPr="007629B3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Einatmen</w:t>
            </w:r>
            <w:r w:rsidRPr="007629B3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7629B3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7629B3">
              <w:rPr>
                <w:rFonts w:cs="Arial"/>
                <w:snapToGrid w:val="0"/>
                <w:sz w:val="18"/>
                <w:szCs w:val="18"/>
              </w:rPr>
              <w:t>Frische Luft, bei anhaltenden Beschwerden Arzt aufsuchen.</w:t>
            </w:r>
          </w:p>
          <w:p w:rsidR="00D61F14" w:rsidRPr="007629B3" w:rsidRDefault="00D61F14" w:rsidP="00D61F14">
            <w:pPr>
              <w:autoSpaceDE w:val="0"/>
              <w:autoSpaceDN w:val="0"/>
              <w:adjustRightInd w:val="0"/>
              <w:spacing w:before="0" w:after="0"/>
              <w:rPr>
                <w:rFonts w:cs="Arial"/>
                <w:sz w:val="18"/>
                <w:szCs w:val="18"/>
              </w:rPr>
            </w:pPr>
            <w:r w:rsidRPr="007629B3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Verschlucken</w:t>
            </w:r>
            <w:r w:rsidRPr="007629B3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7629B3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7629B3">
              <w:rPr>
                <w:rFonts w:cs="Arial"/>
                <w:snapToGrid w:val="0"/>
                <w:sz w:val="18"/>
                <w:szCs w:val="18"/>
              </w:rPr>
              <w:t xml:space="preserve">Spülung der Mundhöhle, Trinken von 1-2 Gläsern Wasser,  </w:t>
            </w:r>
            <w:r w:rsidRPr="007629B3">
              <w:rPr>
                <w:rFonts w:cs="Arial"/>
                <w:sz w:val="18"/>
                <w:szCs w:val="18"/>
              </w:rPr>
              <w:t>Kein Erbrechen herbeiführen außer bei au</w:t>
            </w:r>
            <w:r w:rsidRPr="007629B3">
              <w:rPr>
                <w:rFonts w:cs="Arial"/>
                <w:sz w:val="18"/>
                <w:szCs w:val="18"/>
              </w:rPr>
              <w:t>s</w:t>
            </w:r>
            <w:r w:rsidRPr="007629B3">
              <w:rPr>
                <w:rFonts w:cs="Arial"/>
                <w:sz w:val="18"/>
                <w:szCs w:val="18"/>
              </w:rPr>
              <w:t xml:space="preserve">drücklicher Anweisung durch medizinisches Personal. </w:t>
            </w:r>
            <w:r w:rsidRPr="007629B3">
              <w:rPr>
                <w:rFonts w:cs="Arial"/>
                <w:snapToGrid w:val="0"/>
                <w:sz w:val="18"/>
                <w:szCs w:val="18"/>
              </w:rPr>
              <w:t>Arzt konsultieren.</w:t>
            </w:r>
          </w:p>
          <w:p w:rsidR="00D61F14" w:rsidRPr="007629B3" w:rsidRDefault="00D61F14" w:rsidP="00D61F14">
            <w:pPr>
              <w:rPr>
                <w:rFonts w:cs="Arial"/>
                <w:snapToGrid w:val="0"/>
                <w:sz w:val="18"/>
                <w:szCs w:val="18"/>
              </w:rPr>
            </w:pPr>
            <w:r w:rsidRPr="007629B3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Hautkontakt</w:t>
            </w:r>
            <w:r w:rsidRPr="007629B3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7629B3">
              <w:rPr>
                <w:rFonts w:cs="Arial"/>
                <w:sz w:val="18"/>
                <w:szCs w:val="18"/>
              </w:rPr>
              <w:t xml:space="preserve"> </w:t>
            </w:r>
            <w:r w:rsidRPr="007629B3">
              <w:rPr>
                <w:rFonts w:cs="Arial"/>
                <w:snapToGrid w:val="0"/>
                <w:sz w:val="18"/>
                <w:szCs w:val="18"/>
              </w:rPr>
              <w:t>Spülung unter fließendem Wasser. Mit Produkt verunreinigte Kleidungsstücke entfernen. Ggf. Hautarzt aufsuchen.</w:t>
            </w:r>
          </w:p>
          <w:p w:rsidR="004C6C53" w:rsidRPr="008F3A3B" w:rsidRDefault="00D61F14" w:rsidP="00D61F14">
            <w:pPr>
              <w:spacing w:before="24" w:after="24"/>
              <w:rPr>
                <w:sz w:val="16"/>
                <w:szCs w:val="16"/>
              </w:rPr>
            </w:pPr>
            <w:r w:rsidRPr="007629B3">
              <w:rPr>
                <w:rFonts w:cs="Arial"/>
                <w:b/>
                <w:snapToGrid w:val="0"/>
                <w:color w:val="000000"/>
                <w:sz w:val="18"/>
                <w:szCs w:val="18"/>
                <w:u w:val="single"/>
              </w:rPr>
              <w:t>Augenkontakt</w:t>
            </w:r>
            <w:r w:rsidRPr="007629B3">
              <w:rPr>
                <w:rFonts w:cs="Arial"/>
                <w:b/>
                <w:sz w:val="18"/>
                <w:szCs w:val="18"/>
                <w:u w:val="single"/>
              </w:rPr>
              <w:t>:</w:t>
            </w:r>
            <w:r w:rsidRPr="007629B3">
              <w:rPr>
                <w:rFonts w:cs="Arial"/>
                <w:sz w:val="18"/>
                <w:szCs w:val="18"/>
              </w:rPr>
              <w:t xml:space="preserve"> </w:t>
            </w:r>
            <w:r w:rsidRPr="007629B3">
              <w:rPr>
                <w:rFonts w:cs="Arial"/>
                <w:snapToGrid w:val="0"/>
                <w:sz w:val="18"/>
                <w:szCs w:val="18"/>
              </w:rPr>
              <w:t>Sofortige Spülung unter fließendem Wasser (15 Minuten lang). Facharzt aufsuchen.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5" w:type="dxa"/>
            <w:gridSpan w:val="9"/>
            <w:tcBorders>
              <w:left w:val="single" w:sz="48" w:space="0" w:color="FF0000"/>
              <w:right w:val="single" w:sz="48" w:space="0" w:color="FF0000"/>
            </w:tcBorders>
          </w:tcPr>
          <w:p w:rsidR="005B3F2B" w:rsidRDefault="005B3F2B">
            <w:pPr>
              <w:pStyle w:val="TitelOhne"/>
              <w:rPr>
                <w:sz w:val="18"/>
              </w:rPr>
            </w:pPr>
            <w:r>
              <w:rPr>
                <w:sz w:val="18"/>
              </w:rPr>
              <w:t>SACHGERECHTE ENTSORGUNG</w:t>
            </w:r>
          </w:p>
        </w:tc>
      </w:tr>
      <w:tr w:rsidR="005B3F2B" w:rsidTr="00CD11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76" w:type="dxa"/>
            <w:tcBorders>
              <w:left w:val="single" w:sz="48" w:space="0" w:color="FF0000"/>
              <w:bottom w:val="single" w:sz="48" w:space="0" w:color="FF0000"/>
            </w:tcBorders>
          </w:tcPr>
          <w:p w:rsidR="005B3F2B" w:rsidRPr="008D33AD" w:rsidRDefault="005B3F2B" w:rsidP="00D8470C">
            <w:pPr>
              <w:tabs>
                <w:tab w:val="left" w:pos="1560"/>
              </w:tabs>
              <w:spacing w:before="24" w:after="0"/>
              <w:ind w:left="57"/>
              <w:rPr>
                <w:sz w:val="18"/>
              </w:rPr>
            </w:pPr>
          </w:p>
        </w:tc>
        <w:tc>
          <w:tcPr>
            <w:tcW w:w="9609" w:type="dxa"/>
            <w:gridSpan w:val="8"/>
            <w:tcBorders>
              <w:bottom w:val="single" w:sz="48" w:space="0" w:color="FF0000"/>
              <w:right w:val="single" w:sz="48" w:space="0" w:color="FF0000"/>
            </w:tcBorders>
          </w:tcPr>
          <w:p w:rsidR="00984FA4" w:rsidRPr="00984FA4" w:rsidRDefault="00984FA4" w:rsidP="00DA5B0B">
            <w:pPr>
              <w:spacing w:before="24" w:after="24"/>
              <w:rPr>
                <w:sz w:val="16"/>
                <w:szCs w:val="16"/>
                <w:lang w:val="de-CH"/>
              </w:rPr>
            </w:pPr>
            <w:r w:rsidRPr="00E07A7A">
              <w:rPr>
                <w:snapToGrid w:val="0"/>
                <w:sz w:val="16"/>
                <w:szCs w:val="16"/>
                <w:lang w:val="de-CH" w:eastAsia="de-DE"/>
              </w:rPr>
              <w:t>Die Abfallerzeugung sollte nach Möglichkeit vermieden oder minimiert werden. Leere Behälter und Auskleidungen können Produk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t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rückstände enthalten. Abfälle und Behälter müssen in gesicherter Weise beseitigt werden. Beachtliche Rückstandsmengen des Abfallpr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o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dukts sollten nicht über den Abwasserkanal entsorgt werden, sondern in einer geeigneten Abwasserbehandlungsanlage behandelt werden. Übe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r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schüsse und nicht zum Recyceln geeignete Produkte über ein anerkanntes Abfallbeseitigungsunternehmen entsorgen. Die Entsorgung dieses Produkts sowie seiner Lösungen und Nebenprodukte muss jederzeit unter Einhaltung der Umwel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t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schutzanforderungen und Abfal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l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beseitigungsgesetze sowie den Anforderungen der örtlichen Behörden erfolgen. Vermeiden Sie die Verbreitung und das Abfliessen von freigesetztem Material sowie den Kontakt mit dem Erdreich, Gewässern, Abflüssen und Abwa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s</w:t>
            </w:r>
            <w:r w:rsidRPr="00E07A7A">
              <w:rPr>
                <w:snapToGrid w:val="0"/>
                <w:sz w:val="16"/>
                <w:szCs w:val="16"/>
                <w:lang w:val="de-CH" w:eastAsia="de-DE"/>
              </w:rPr>
              <w:t>serleitungen.</w:t>
            </w:r>
          </w:p>
        </w:tc>
      </w:tr>
      <w:tr w:rsidR="00A2021F" w:rsidTr="00CD11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4894" w:type="dxa"/>
            <w:gridSpan w:val="5"/>
          </w:tcPr>
          <w:p w:rsidR="00A2021F" w:rsidRDefault="00A2021F" w:rsidP="00DA5B0B">
            <w:pPr>
              <w:pStyle w:val="Zeichnung"/>
              <w:spacing w:before="24" w:after="24"/>
              <w:jc w:val="left"/>
              <w:rPr>
                <w:sz w:val="18"/>
              </w:rPr>
            </w:pPr>
            <w:r>
              <w:rPr>
                <w:sz w:val="18"/>
              </w:rPr>
              <w:t>Datum:</w:t>
            </w:r>
          </w:p>
        </w:tc>
        <w:tc>
          <w:tcPr>
            <w:tcW w:w="6091" w:type="dxa"/>
            <w:gridSpan w:val="4"/>
          </w:tcPr>
          <w:p w:rsidR="00A2021F" w:rsidRDefault="00A2021F" w:rsidP="00DA5B0B">
            <w:pPr>
              <w:pStyle w:val="Zeichnung"/>
              <w:spacing w:before="24" w:after="24"/>
              <w:jc w:val="left"/>
              <w:rPr>
                <w:sz w:val="18"/>
              </w:rPr>
            </w:pPr>
            <w:r>
              <w:rPr>
                <w:sz w:val="18"/>
              </w:rPr>
              <w:t>Unterschrift Betriebsleiter:</w:t>
            </w:r>
          </w:p>
        </w:tc>
      </w:tr>
    </w:tbl>
    <w:p w:rsidR="00A2021F" w:rsidRPr="00FE66C2" w:rsidRDefault="00A2021F" w:rsidP="00033F1E">
      <w:pPr>
        <w:pStyle w:val="Zeichnung"/>
        <w:spacing w:before="0" w:after="0"/>
        <w:jc w:val="left"/>
        <w:rPr>
          <w:sz w:val="8"/>
          <w:szCs w:val="8"/>
        </w:rPr>
      </w:pPr>
    </w:p>
    <w:sectPr w:rsidR="00A2021F" w:rsidRPr="00FE66C2" w:rsidSect="00DA5B0B">
      <w:pgSz w:w="11907" w:h="16840" w:code="9"/>
      <w:pgMar w:top="567" w:right="680" w:bottom="454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3ED" w:rsidRDefault="00F103ED">
      <w:r>
        <w:separator/>
      </w:r>
    </w:p>
  </w:endnote>
  <w:endnote w:type="continuationSeparator" w:id="0">
    <w:p w:rsidR="00F103ED" w:rsidRDefault="00F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altName w:val="Courier"/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3ED" w:rsidRDefault="00F103ED">
      <w:r>
        <w:separator/>
      </w:r>
    </w:p>
  </w:footnote>
  <w:footnote w:type="continuationSeparator" w:id="0">
    <w:p w:rsidR="00F103ED" w:rsidRDefault="00F10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2E9B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E709D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9F52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1D31A5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73767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54F1C2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F5A7ED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CF86C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D92733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F935C9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AF3339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BB42367"/>
    <w:multiLevelType w:val="singleLevel"/>
    <w:tmpl w:val="0407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2">
    <w:nsid w:val="7028113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FA527F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9"/>
  </w:num>
  <w:num w:numId="5">
    <w:abstractNumId w:val="13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11"/>
  </w:num>
  <w:num w:numId="11">
    <w:abstractNumId w:val="12"/>
  </w:num>
  <w:num w:numId="12">
    <w:abstractNumId w:val="10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72"/>
    <w:rsid w:val="000214ED"/>
    <w:rsid w:val="00022579"/>
    <w:rsid w:val="00025113"/>
    <w:rsid w:val="00031BDD"/>
    <w:rsid w:val="000334D5"/>
    <w:rsid w:val="00033F1E"/>
    <w:rsid w:val="0003591F"/>
    <w:rsid w:val="00062579"/>
    <w:rsid w:val="000702E4"/>
    <w:rsid w:val="00077ED1"/>
    <w:rsid w:val="00097F72"/>
    <w:rsid w:val="000A5233"/>
    <w:rsid w:val="000D1D77"/>
    <w:rsid w:val="000D6842"/>
    <w:rsid w:val="00144A2F"/>
    <w:rsid w:val="001506A8"/>
    <w:rsid w:val="00155B68"/>
    <w:rsid w:val="0019407E"/>
    <w:rsid w:val="001B1F6B"/>
    <w:rsid w:val="001E012E"/>
    <w:rsid w:val="00236F75"/>
    <w:rsid w:val="002579E4"/>
    <w:rsid w:val="0026633A"/>
    <w:rsid w:val="00282207"/>
    <w:rsid w:val="00283198"/>
    <w:rsid w:val="002A45D9"/>
    <w:rsid w:val="00304830"/>
    <w:rsid w:val="00321FEB"/>
    <w:rsid w:val="00364254"/>
    <w:rsid w:val="00383A49"/>
    <w:rsid w:val="00385D88"/>
    <w:rsid w:val="003B4DC2"/>
    <w:rsid w:val="003C3DC6"/>
    <w:rsid w:val="003C4FA3"/>
    <w:rsid w:val="00400DAE"/>
    <w:rsid w:val="00456B12"/>
    <w:rsid w:val="00462452"/>
    <w:rsid w:val="004B3914"/>
    <w:rsid w:val="004C6729"/>
    <w:rsid w:val="004C6C53"/>
    <w:rsid w:val="00514916"/>
    <w:rsid w:val="00515950"/>
    <w:rsid w:val="00527A4E"/>
    <w:rsid w:val="00532766"/>
    <w:rsid w:val="0055430E"/>
    <w:rsid w:val="005615FF"/>
    <w:rsid w:val="00562648"/>
    <w:rsid w:val="00577AE4"/>
    <w:rsid w:val="005B3F2B"/>
    <w:rsid w:val="005E2678"/>
    <w:rsid w:val="005E2A03"/>
    <w:rsid w:val="005E4EB4"/>
    <w:rsid w:val="005F0A1A"/>
    <w:rsid w:val="00604B75"/>
    <w:rsid w:val="00623FD1"/>
    <w:rsid w:val="0068558B"/>
    <w:rsid w:val="00687040"/>
    <w:rsid w:val="006B700A"/>
    <w:rsid w:val="006D4E66"/>
    <w:rsid w:val="006E064D"/>
    <w:rsid w:val="006E2C23"/>
    <w:rsid w:val="006F1774"/>
    <w:rsid w:val="00710331"/>
    <w:rsid w:val="00733F4E"/>
    <w:rsid w:val="007461CB"/>
    <w:rsid w:val="00746655"/>
    <w:rsid w:val="00753C08"/>
    <w:rsid w:val="007573BF"/>
    <w:rsid w:val="007726B6"/>
    <w:rsid w:val="007B5489"/>
    <w:rsid w:val="007C3810"/>
    <w:rsid w:val="007E3BA2"/>
    <w:rsid w:val="007E661E"/>
    <w:rsid w:val="00813651"/>
    <w:rsid w:val="008603A4"/>
    <w:rsid w:val="00866DEC"/>
    <w:rsid w:val="008A50AA"/>
    <w:rsid w:val="008B3E88"/>
    <w:rsid w:val="008B577F"/>
    <w:rsid w:val="008D33AD"/>
    <w:rsid w:val="008F32D0"/>
    <w:rsid w:val="008F3A3B"/>
    <w:rsid w:val="00902423"/>
    <w:rsid w:val="00911804"/>
    <w:rsid w:val="00920862"/>
    <w:rsid w:val="00922FD3"/>
    <w:rsid w:val="00933CB2"/>
    <w:rsid w:val="00952930"/>
    <w:rsid w:val="00962250"/>
    <w:rsid w:val="00972F72"/>
    <w:rsid w:val="00984FA4"/>
    <w:rsid w:val="009923BB"/>
    <w:rsid w:val="009C6207"/>
    <w:rsid w:val="009F2D8A"/>
    <w:rsid w:val="009F77E3"/>
    <w:rsid w:val="00A2021F"/>
    <w:rsid w:val="00A45E74"/>
    <w:rsid w:val="00A821C5"/>
    <w:rsid w:val="00AB37A7"/>
    <w:rsid w:val="00AB7FA0"/>
    <w:rsid w:val="00AC5315"/>
    <w:rsid w:val="00B02F84"/>
    <w:rsid w:val="00B16E89"/>
    <w:rsid w:val="00B21BF8"/>
    <w:rsid w:val="00B36206"/>
    <w:rsid w:val="00B404DC"/>
    <w:rsid w:val="00BA459C"/>
    <w:rsid w:val="00BB0C58"/>
    <w:rsid w:val="00BC18C0"/>
    <w:rsid w:val="00C011A0"/>
    <w:rsid w:val="00C156D0"/>
    <w:rsid w:val="00C20B9B"/>
    <w:rsid w:val="00C21961"/>
    <w:rsid w:val="00C50195"/>
    <w:rsid w:val="00C74139"/>
    <w:rsid w:val="00CA1E69"/>
    <w:rsid w:val="00CC1347"/>
    <w:rsid w:val="00CD11AB"/>
    <w:rsid w:val="00D558CE"/>
    <w:rsid w:val="00D61F14"/>
    <w:rsid w:val="00D8470C"/>
    <w:rsid w:val="00D874D3"/>
    <w:rsid w:val="00DA5B0B"/>
    <w:rsid w:val="00DB405B"/>
    <w:rsid w:val="00E051CF"/>
    <w:rsid w:val="00E0663F"/>
    <w:rsid w:val="00E15143"/>
    <w:rsid w:val="00E156CC"/>
    <w:rsid w:val="00E16B41"/>
    <w:rsid w:val="00E214AC"/>
    <w:rsid w:val="00E91892"/>
    <w:rsid w:val="00E9544D"/>
    <w:rsid w:val="00E96880"/>
    <w:rsid w:val="00EB6E5C"/>
    <w:rsid w:val="00EF5EC3"/>
    <w:rsid w:val="00EF71E6"/>
    <w:rsid w:val="00F00778"/>
    <w:rsid w:val="00F06A40"/>
    <w:rsid w:val="00F103ED"/>
    <w:rsid w:val="00F154AE"/>
    <w:rsid w:val="00F44C58"/>
    <w:rsid w:val="00F470AE"/>
    <w:rsid w:val="00F549EA"/>
    <w:rsid w:val="00F558E6"/>
    <w:rsid w:val="00F56A1A"/>
    <w:rsid w:val="00FA4562"/>
    <w:rsid w:val="00FA4CB8"/>
    <w:rsid w:val="00FC01EC"/>
    <w:rsid w:val="00FC021E"/>
    <w:rsid w:val="00FE1974"/>
    <w:rsid w:val="00FE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before="72" w:after="72"/>
    </w:pPr>
    <w:rPr>
      <w:rFonts w:ascii="Arial" w:hAnsi="Arial"/>
      <w:sz w:val="22"/>
      <w:lang w:eastAsia="de-CH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</w:rPr>
  </w:style>
  <w:style w:type="character" w:default="1" w:styleId="Absatz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Zeichnung">
    <w:name w:val="Zeichnung"/>
    <w:basedOn w:val="Standard"/>
    <w:pPr>
      <w:spacing w:before="48" w:after="48"/>
      <w:jc w:val="center"/>
    </w:pPr>
    <w:rPr>
      <w:sz w:val="16"/>
    </w:rPr>
  </w:style>
  <w:style w:type="paragraph" w:customStyle="1" w:styleId="TitelOhne">
    <w:name w:val="TitelOhne"/>
    <w:basedOn w:val="Standard"/>
    <w:pPr>
      <w:pBdr>
        <w:top w:val="single" w:sz="12" w:space="1" w:color="FF0000"/>
        <w:left w:val="single" w:sz="12" w:space="1" w:color="FF0000"/>
        <w:bottom w:val="single" w:sz="12" w:space="1" w:color="FF0000"/>
        <w:right w:val="single" w:sz="12" w:space="1" w:color="FF0000"/>
      </w:pBdr>
      <w:shd w:val="solid" w:color="FF0000" w:fill="auto"/>
      <w:spacing w:before="0" w:after="0"/>
      <w:jc w:val="center"/>
    </w:pPr>
    <w:rPr>
      <w:b/>
      <w:color w:val="FFFFFF"/>
      <w:spacing w:val="60"/>
      <w:sz w:val="28"/>
    </w:rPr>
  </w:style>
  <w:style w:type="paragraph" w:styleId="Titel">
    <w:name w:val="Title"/>
    <w:basedOn w:val="Standard"/>
    <w:qFormat/>
    <w:pPr>
      <w:spacing w:before="48" w:after="48"/>
      <w:jc w:val="center"/>
    </w:pPr>
    <w:rPr>
      <w:b/>
      <w:sz w:val="2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before="72" w:after="72"/>
    </w:pPr>
    <w:rPr>
      <w:rFonts w:ascii="Arial" w:hAnsi="Arial"/>
      <w:sz w:val="22"/>
      <w:lang w:eastAsia="de-CH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</w:rPr>
  </w:style>
  <w:style w:type="character" w:default="1" w:styleId="Absatz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Zeichnung">
    <w:name w:val="Zeichnung"/>
    <w:basedOn w:val="Standard"/>
    <w:pPr>
      <w:spacing w:before="48" w:after="48"/>
      <w:jc w:val="center"/>
    </w:pPr>
    <w:rPr>
      <w:sz w:val="16"/>
    </w:rPr>
  </w:style>
  <w:style w:type="paragraph" w:customStyle="1" w:styleId="TitelOhne">
    <w:name w:val="TitelOhne"/>
    <w:basedOn w:val="Standard"/>
    <w:pPr>
      <w:pBdr>
        <w:top w:val="single" w:sz="12" w:space="1" w:color="FF0000"/>
        <w:left w:val="single" w:sz="12" w:space="1" w:color="FF0000"/>
        <w:bottom w:val="single" w:sz="12" w:space="1" w:color="FF0000"/>
        <w:right w:val="single" w:sz="12" w:space="1" w:color="FF0000"/>
      </w:pBdr>
      <w:shd w:val="solid" w:color="FF0000" w:fill="auto"/>
      <w:spacing w:before="0" w:after="0"/>
      <w:jc w:val="center"/>
    </w:pPr>
    <w:rPr>
      <w:b/>
      <w:color w:val="FFFFFF"/>
      <w:spacing w:val="60"/>
      <w:sz w:val="28"/>
    </w:rPr>
  </w:style>
  <w:style w:type="paragraph" w:styleId="Titel">
    <w:name w:val="Title"/>
    <w:basedOn w:val="Standard"/>
    <w:qFormat/>
    <w:pPr>
      <w:spacing w:before="48" w:after="48"/>
      <w:jc w:val="center"/>
    </w:pPr>
    <w:rPr>
      <w:b/>
      <w:sz w:val="2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wmf"/><Relationship Id="rId12" Type="http://schemas.openxmlformats.org/officeDocument/2006/relationships/image" Target="media/image5.wmf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wmf"/><Relationship Id="rId10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WINW2\BTA_02.DOT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\WINW2\BTA_02.DOT</Template>
  <TotalTime>0</TotalTime>
  <Pages>1</Pages>
  <Words>490</Words>
  <Characters>3089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Betriebsanweisung Vorlage</vt:lpstr>
    </vt:vector>
  </TitlesOfParts>
  <Company>ECOLAB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Betriebsanweisung Vorlage</dc:title>
  <dc:subject/>
  <dc:creator>Andre Funke</dc:creator>
  <cp:keywords/>
  <cp:lastModifiedBy>Steffi Hage</cp:lastModifiedBy>
  <cp:revision>2</cp:revision>
  <cp:lastPrinted>2005-02-06T10:47:00Z</cp:lastPrinted>
  <dcterms:created xsi:type="dcterms:W3CDTF">2015-07-23T13:48:00Z</dcterms:created>
  <dcterms:modified xsi:type="dcterms:W3CDTF">2015-07-23T13:48:00Z</dcterms:modified>
</cp:coreProperties>
</file>